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DD" w:rsidRDefault="007F05DD" w:rsidP="007F05DD"/>
    <w:p w:rsidR="007F05DD" w:rsidRPr="004C5996" w:rsidRDefault="007F05DD" w:rsidP="007F05DD">
      <w:pPr>
        <w:spacing w:after="0"/>
        <w:jc w:val="center"/>
        <w:rPr>
          <w:b/>
          <w:sz w:val="28"/>
          <w:szCs w:val="28"/>
        </w:rPr>
      </w:pPr>
      <w:r w:rsidRPr="004C5996">
        <w:rPr>
          <w:b/>
          <w:sz w:val="28"/>
          <w:szCs w:val="28"/>
        </w:rPr>
        <w:t xml:space="preserve">Что следует предпринять родителям в случае </w:t>
      </w:r>
    </w:p>
    <w:p w:rsidR="007F05DD" w:rsidRPr="004C5996" w:rsidRDefault="007F05DD" w:rsidP="007F05DD">
      <w:pPr>
        <w:spacing w:after="0"/>
        <w:jc w:val="center"/>
        <w:rPr>
          <w:b/>
          <w:sz w:val="28"/>
          <w:szCs w:val="28"/>
        </w:rPr>
      </w:pPr>
      <w:r w:rsidRPr="004C5996">
        <w:rPr>
          <w:b/>
          <w:sz w:val="28"/>
          <w:szCs w:val="28"/>
        </w:rPr>
        <w:t xml:space="preserve">отмены занятий в школе </w:t>
      </w:r>
    </w:p>
    <w:p w:rsidR="007F05DD" w:rsidRPr="004C5996" w:rsidRDefault="007F05DD" w:rsidP="007F05DD">
      <w:pPr>
        <w:spacing w:after="0"/>
        <w:jc w:val="center"/>
        <w:rPr>
          <w:b/>
          <w:sz w:val="28"/>
          <w:szCs w:val="28"/>
        </w:rPr>
      </w:pPr>
      <w:r w:rsidRPr="004C5996">
        <w:rPr>
          <w:b/>
          <w:sz w:val="28"/>
          <w:szCs w:val="28"/>
        </w:rPr>
        <w:t xml:space="preserve">или </w:t>
      </w:r>
    </w:p>
    <w:p w:rsidR="007F05DD" w:rsidRPr="004C5996" w:rsidRDefault="007F05DD" w:rsidP="007F05DD">
      <w:pPr>
        <w:spacing w:after="0"/>
        <w:jc w:val="center"/>
        <w:rPr>
          <w:b/>
          <w:sz w:val="28"/>
          <w:szCs w:val="28"/>
        </w:rPr>
      </w:pPr>
      <w:r w:rsidRPr="004C5996">
        <w:rPr>
          <w:b/>
          <w:sz w:val="28"/>
          <w:szCs w:val="28"/>
        </w:rPr>
        <w:t>если ребенок заболел и вынужден оставаться дома.</w:t>
      </w:r>
    </w:p>
    <w:p w:rsidR="007F05DD" w:rsidRPr="00A51DE9" w:rsidRDefault="007F05DD" w:rsidP="007F05DD">
      <w:pPr>
        <w:spacing w:after="0"/>
        <w:jc w:val="center"/>
        <w:rPr>
          <w:b/>
          <w:sz w:val="28"/>
          <w:szCs w:val="28"/>
        </w:rPr>
      </w:pPr>
    </w:p>
    <w:p w:rsidR="007F05DD" w:rsidRPr="004C5996" w:rsidRDefault="007F05DD" w:rsidP="007F05DD">
      <w:pPr>
        <w:pStyle w:val="a3"/>
        <w:numPr>
          <w:ilvl w:val="0"/>
          <w:numId w:val="3"/>
        </w:numPr>
        <w:jc w:val="both"/>
        <w:rPr>
          <w:sz w:val="24"/>
          <w:szCs w:val="24"/>
        </w:rPr>
      </w:pPr>
      <w:r w:rsidRPr="004C5996">
        <w:rPr>
          <w:sz w:val="24"/>
          <w:szCs w:val="24"/>
        </w:rPr>
        <w:t xml:space="preserve">Будьте готовы к проведению домашнего обучения. Школа предложит вам занятия в режиме онлайн, учебные консультации по телефону и другие виды дистанционного обучения. </w:t>
      </w:r>
    </w:p>
    <w:p w:rsidR="007F05DD" w:rsidRPr="004C5996" w:rsidRDefault="007F05DD" w:rsidP="007F05DD">
      <w:pPr>
        <w:pStyle w:val="a3"/>
        <w:numPr>
          <w:ilvl w:val="0"/>
          <w:numId w:val="3"/>
        </w:numPr>
        <w:jc w:val="both"/>
        <w:rPr>
          <w:sz w:val="24"/>
          <w:szCs w:val="24"/>
        </w:rPr>
      </w:pPr>
      <w:r w:rsidRPr="004C5996">
        <w:rPr>
          <w:sz w:val="24"/>
          <w:szCs w:val="24"/>
        </w:rPr>
        <w:t>Подготовьте необходимые школьные материалы (учебники, рабочие тетради и комплекты домашних заданий).</w:t>
      </w:r>
    </w:p>
    <w:p w:rsidR="007F05DD" w:rsidRPr="004C5996" w:rsidRDefault="007F05DD" w:rsidP="007F05DD">
      <w:pPr>
        <w:pStyle w:val="a3"/>
        <w:jc w:val="both"/>
        <w:rPr>
          <w:sz w:val="24"/>
          <w:szCs w:val="24"/>
        </w:rPr>
      </w:pPr>
    </w:p>
    <w:p w:rsidR="007F05DD" w:rsidRPr="004C5996" w:rsidRDefault="007F05DD" w:rsidP="007F05DD">
      <w:pPr>
        <w:pStyle w:val="a3"/>
        <w:numPr>
          <w:ilvl w:val="0"/>
          <w:numId w:val="3"/>
        </w:numPr>
        <w:jc w:val="both"/>
        <w:rPr>
          <w:sz w:val="24"/>
          <w:szCs w:val="24"/>
        </w:rPr>
      </w:pPr>
      <w:r w:rsidRPr="004C5996">
        <w:rPr>
          <w:sz w:val="24"/>
          <w:szCs w:val="24"/>
        </w:rPr>
        <w:t xml:space="preserve">Оставайтесь дома, если вы или ваш ребенок заболели, в </w:t>
      </w:r>
      <w:proofErr w:type="gramStart"/>
      <w:r w:rsidRPr="004C5996">
        <w:rPr>
          <w:sz w:val="24"/>
          <w:szCs w:val="24"/>
        </w:rPr>
        <w:t>течение</w:t>
      </w:r>
      <w:proofErr w:type="gramEnd"/>
      <w:r w:rsidRPr="004C5996">
        <w:rPr>
          <w:sz w:val="24"/>
          <w:szCs w:val="24"/>
        </w:rPr>
        <w:t xml:space="preserve"> по крайней мере 24 часов после того, как температура спала или исчезли ее симптомы (и больной при этом не принимал жаропонижающих средств). Для предотвращения распространения вируса заболевший школьник должен оставаться дома. Не выходите из дома даже в том случае, если вы принимаете антивирусные препараты.  </w:t>
      </w:r>
    </w:p>
    <w:p w:rsidR="007F05DD" w:rsidRPr="004C5996" w:rsidRDefault="007F05DD" w:rsidP="007F05DD">
      <w:pPr>
        <w:pStyle w:val="a3"/>
        <w:numPr>
          <w:ilvl w:val="0"/>
          <w:numId w:val="3"/>
        </w:numPr>
        <w:jc w:val="both"/>
        <w:rPr>
          <w:sz w:val="24"/>
          <w:szCs w:val="24"/>
        </w:rPr>
      </w:pPr>
      <w:r w:rsidRPr="004C5996">
        <w:rPr>
          <w:sz w:val="24"/>
          <w:szCs w:val="24"/>
        </w:rPr>
        <w:t xml:space="preserve">Прикрывайте рот и нос во время кашля и чихания. Как можно чаще мойте руки водой с мылом или средством для обработки рук на основе спирта, особенно после кашля или чихания. </w:t>
      </w:r>
    </w:p>
    <w:p w:rsidR="007F05DD" w:rsidRPr="004C5996" w:rsidRDefault="007F05DD" w:rsidP="007F05DD">
      <w:pPr>
        <w:pStyle w:val="a3"/>
        <w:numPr>
          <w:ilvl w:val="0"/>
          <w:numId w:val="3"/>
        </w:numPr>
        <w:jc w:val="both"/>
        <w:rPr>
          <w:sz w:val="24"/>
          <w:szCs w:val="24"/>
        </w:rPr>
      </w:pPr>
      <w:r w:rsidRPr="004C5996">
        <w:rPr>
          <w:sz w:val="24"/>
          <w:szCs w:val="24"/>
        </w:rPr>
        <w:t xml:space="preserve">Заболевший член семьи должен, по возможности, находиться в отдельной комнате (комнате больного) для ограничения его контакта со здоровыми членами семьи. Если возможно, за больным должен ухаживать только один человек. </w:t>
      </w:r>
    </w:p>
    <w:p w:rsidR="007F05DD" w:rsidRPr="004C5996" w:rsidRDefault="007F05DD" w:rsidP="007F05DD">
      <w:pPr>
        <w:pStyle w:val="a3"/>
        <w:numPr>
          <w:ilvl w:val="0"/>
          <w:numId w:val="3"/>
        </w:numPr>
        <w:jc w:val="both"/>
        <w:rPr>
          <w:sz w:val="24"/>
          <w:szCs w:val="24"/>
        </w:rPr>
      </w:pPr>
      <w:r w:rsidRPr="004C5996">
        <w:rPr>
          <w:sz w:val="24"/>
          <w:szCs w:val="24"/>
        </w:rPr>
        <w:t>Следите за состоянием здоровья больного ребенка и других членов семьи: проверяйте температуру и наличие других симптомов гриппа.</w:t>
      </w:r>
    </w:p>
    <w:p w:rsidR="007F05DD" w:rsidRPr="004C5996" w:rsidRDefault="007F05DD" w:rsidP="007F05DD">
      <w:pPr>
        <w:pStyle w:val="a3"/>
        <w:numPr>
          <w:ilvl w:val="0"/>
          <w:numId w:val="3"/>
        </w:numPr>
        <w:jc w:val="both"/>
        <w:rPr>
          <w:sz w:val="24"/>
          <w:szCs w:val="24"/>
        </w:rPr>
      </w:pPr>
      <w:r w:rsidRPr="004C5996">
        <w:rPr>
          <w:sz w:val="24"/>
          <w:szCs w:val="24"/>
        </w:rPr>
        <w:t>Следите за появлением тревожных симптомов, требующих немедленного медицинского вмешательства.</w:t>
      </w:r>
    </w:p>
    <w:p w:rsidR="007F05DD" w:rsidRPr="004C5996" w:rsidRDefault="007F05DD" w:rsidP="007F05DD">
      <w:pPr>
        <w:pStyle w:val="a3"/>
        <w:numPr>
          <w:ilvl w:val="0"/>
          <w:numId w:val="3"/>
        </w:numPr>
        <w:jc w:val="both"/>
        <w:rPr>
          <w:sz w:val="24"/>
          <w:szCs w:val="24"/>
        </w:rPr>
      </w:pPr>
      <w:r w:rsidRPr="004C5996">
        <w:rPr>
          <w:sz w:val="24"/>
          <w:szCs w:val="24"/>
        </w:rPr>
        <w:t xml:space="preserve">Проконсультируйтесь с врачом относительно специального лечения, необходимого для членов семьи, которые могут быть подвержены повышенному риску осложнений гриппа. </w:t>
      </w:r>
    </w:p>
    <w:p w:rsidR="007F05DD" w:rsidRPr="004C5996" w:rsidRDefault="007F05DD" w:rsidP="007F05DD">
      <w:pPr>
        <w:pStyle w:val="a3"/>
        <w:numPr>
          <w:ilvl w:val="0"/>
          <w:numId w:val="3"/>
        </w:numPr>
        <w:jc w:val="both"/>
        <w:rPr>
          <w:sz w:val="24"/>
          <w:szCs w:val="24"/>
        </w:rPr>
      </w:pPr>
      <w:r w:rsidRPr="004C5996">
        <w:rPr>
          <w:sz w:val="24"/>
          <w:szCs w:val="24"/>
        </w:rPr>
        <w:t xml:space="preserve">Следите за тем, чтобы больной носил лицевую маску - если таковая имеется и переносится больным, - находясь в одном помещении с другими членами семьи. Это поможет предотвратить распространение вируса. Последнее особенно важно в том случае, если остальные члены семьи подвержены повышенному риску осложнений гриппа.  </w:t>
      </w:r>
    </w:p>
    <w:p w:rsidR="007F05DD" w:rsidRPr="004C5996" w:rsidRDefault="007F05DD" w:rsidP="007F05DD">
      <w:pPr>
        <w:pStyle w:val="a3"/>
        <w:numPr>
          <w:ilvl w:val="0"/>
          <w:numId w:val="3"/>
        </w:numPr>
        <w:jc w:val="both"/>
        <w:rPr>
          <w:sz w:val="24"/>
          <w:szCs w:val="24"/>
        </w:rPr>
      </w:pPr>
      <w:r w:rsidRPr="004C5996">
        <w:rPr>
          <w:sz w:val="24"/>
          <w:szCs w:val="24"/>
        </w:rPr>
        <w:t xml:space="preserve">Проконсультируйтесь с врачом относительно антивирусных или жаропонижающих препаратов для заболевших членов семьи. Не давайте аспирин детям и подросткам, так как это может привести к возникновению редкого, но серьезного заболевания - синдрома Рейе. </w:t>
      </w:r>
    </w:p>
    <w:p w:rsidR="007F05DD" w:rsidRPr="004C5996" w:rsidRDefault="007F05DD" w:rsidP="007F05DD">
      <w:pPr>
        <w:pStyle w:val="a3"/>
        <w:numPr>
          <w:ilvl w:val="0"/>
          <w:numId w:val="3"/>
        </w:numPr>
        <w:jc w:val="both"/>
        <w:rPr>
          <w:sz w:val="24"/>
          <w:szCs w:val="24"/>
        </w:rPr>
      </w:pPr>
      <w:r w:rsidRPr="004C5996">
        <w:rPr>
          <w:sz w:val="24"/>
          <w:szCs w:val="24"/>
        </w:rPr>
        <w:t xml:space="preserve">Следите за тем, чтобы заболевший член семьи много отдыхал и пил </w:t>
      </w:r>
      <w:proofErr w:type="gramStart"/>
      <w:r w:rsidRPr="004C5996">
        <w:rPr>
          <w:sz w:val="24"/>
          <w:szCs w:val="24"/>
        </w:rPr>
        <w:t>побольше</w:t>
      </w:r>
      <w:proofErr w:type="gramEnd"/>
      <w:r w:rsidRPr="004C5996">
        <w:rPr>
          <w:sz w:val="24"/>
          <w:szCs w:val="24"/>
        </w:rPr>
        <w:t xml:space="preserve"> прозрачных жидкостей (например, воду, бульон, спортивные напитки, напитки для новорожденных, содержащие электролиты) во избежание обезвоживания организма.</w:t>
      </w:r>
    </w:p>
    <w:p w:rsidR="007F05DD" w:rsidRPr="004C5996" w:rsidRDefault="007F05DD" w:rsidP="007F05DD">
      <w:pPr>
        <w:rPr>
          <w:sz w:val="24"/>
          <w:szCs w:val="24"/>
        </w:rPr>
      </w:pPr>
    </w:p>
    <w:sectPr w:rsidR="007F05DD" w:rsidRPr="004C5996" w:rsidSect="004C5996">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36E"/>
    <w:multiLevelType w:val="hybridMultilevel"/>
    <w:tmpl w:val="49A25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05519"/>
    <w:multiLevelType w:val="hybridMultilevel"/>
    <w:tmpl w:val="B8E6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40E8F"/>
    <w:multiLevelType w:val="hybridMultilevel"/>
    <w:tmpl w:val="8FEA6F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B182DFE"/>
    <w:multiLevelType w:val="hybridMultilevel"/>
    <w:tmpl w:val="42D4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34DD8"/>
    <w:multiLevelType w:val="hybridMultilevel"/>
    <w:tmpl w:val="43E872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15F7E"/>
    <w:rsid w:val="001B1564"/>
    <w:rsid w:val="0026367B"/>
    <w:rsid w:val="002A1912"/>
    <w:rsid w:val="00323756"/>
    <w:rsid w:val="0037242D"/>
    <w:rsid w:val="003E5304"/>
    <w:rsid w:val="003F1BE1"/>
    <w:rsid w:val="004C5996"/>
    <w:rsid w:val="004D433A"/>
    <w:rsid w:val="005418C7"/>
    <w:rsid w:val="0055209C"/>
    <w:rsid w:val="006763BA"/>
    <w:rsid w:val="006E4EC5"/>
    <w:rsid w:val="00715F7E"/>
    <w:rsid w:val="007F05DD"/>
    <w:rsid w:val="00801F47"/>
    <w:rsid w:val="008B7DCD"/>
    <w:rsid w:val="009933CE"/>
    <w:rsid w:val="00A51DE9"/>
    <w:rsid w:val="00AE0626"/>
    <w:rsid w:val="00B32A6D"/>
    <w:rsid w:val="00BD5BFA"/>
    <w:rsid w:val="00C401C4"/>
    <w:rsid w:val="00CA662E"/>
    <w:rsid w:val="00DC6CA3"/>
    <w:rsid w:val="00E640B6"/>
    <w:rsid w:val="00FC2582"/>
    <w:rsid w:val="00FC3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42D"/>
    <w:pPr>
      <w:ind w:left="720"/>
      <w:contextualSpacing/>
    </w:pPr>
    <w:rPr>
      <w:rFonts w:eastAsiaTheme="minorEastAsia" w:cs="Times New Roman"/>
      <w:lang w:eastAsia="ru-RU"/>
    </w:rPr>
  </w:style>
  <w:style w:type="paragraph" w:styleId="a4">
    <w:name w:val="Balloon Text"/>
    <w:basedOn w:val="a"/>
    <w:link w:val="a5"/>
    <w:uiPriority w:val="99"/>
    <w:semiHidden/>
    <w:unhideWhenUsed/>
    <w:rsid w:val="00263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42D"/>
    <w:pPr>
      <w:ind w:left="720"/>
      <w:contextualSpacing/>
    </w:pPr>
    <w:rPr>
      <w:rFonts w:eastAsiaTheme="minorEastAsia" w:cs="Times New Roman"/>
      <w:lang w:eastAsia="ru-RU"/>
    </w:rPr>
  </w:style>
  <w:style w:type="paragraph" w:styleId="a4">
    <w:name w:val="Balloon Text"/>
    <w:basedOn w:val="a"/>
    <w:link w:val="a5"/>
    <w:uiPriority w:val="99"/>
    <w:semiHidden/>
    <w:unhideWhenUsed/>
    <w:rsid w:val="00263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5940-8D6A-4097-B95F-B70E861C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1</cp:lastModifiedBy>
  <cp:revision>2</cp:revision>
  <cp:lastPrinted>2012-12-24T04:02:00Z</cp:lastPrinted>
  <dcterms:created xsi:type="dcterms:W3CDTF">2012-12-24T08:10:00Z</dcterms:created>
  <dcterms:modified xsi:type="dcterms:W3CDTF">2012-12-24T08:10:00Z</dcterms:modified>
</cp:coreProperties>
</file>